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56D5">
      <w:pPr>
        <w:keepNext w:val="0"/>
        <w:keepLines w:val="0"/>
        <w:pageBreakBefore w:val="0"/>
        <w:kinsoku/>
        <w:wordWrap/>
        <w:overflowPunct/>
        <w:topLinePunct w:val="0"/>
        <w:autoSpaceDE/>
        <w:autoSpaceDN/>
        <w:bidi w:val="0"/>
        <w:adjustRightInd/>
        <w:snapToGrid/>
        <w:spacing w:line="520" w:lineRule="exact"/>
        <w:ind w:left="0" w:leftChars="0" w:right="0" w:rightChars="0" w:firstLine="803" w:firstLineChars="200"/>
        <w:jc w:val="center"/>
        <w:textAlignment w:val="auto"/>
        <w:rPr>
          <w:rFonts w:hint="eastAsia" w:ascii="仿宋" w:hAnsi="仿宋" w:eastAsia="仿宋"/>
          <w:color w:val="000000"/>
          <w:sz w:val="40"/>
          <w:szCs w:val="40"/>
        </w:rPr>
      </w:pPr>
      <w:r>
        <w:rPr>
          <w:rFonts w:hint="eastAsia" w:ascii="仿宋" w:hAnsi="仿宋" w:eastAsia="仿宋"/>
          <w:b/>
          <w:bCs/>
          <w:color w:val="000000"/>
          <w:sz w:val="40"/>
          <w:szCs w:val="40"/>
          <w:lang w:eastAsia="zh-CN"/>
        </w:rPr>
        <w:t>招聘简章</w:t>
      </w:r>
    </w:p>
    <w:p w14:paraId="55389275">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bCs/>
          <w:color w:val="000000"/>
          <w:sz w:val="28"/>
          <w:szCs w:val="28"/>
          <w:highlight w:val="yellow"/>
          <w:lang w:eastAsia="zh-CN"/>
        </w:rPr>
      </w:pPr>
    </w:p>
    <w:p w14:paraId="53349538">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bCs/>
          <w:color w:val="000000"/>
          <w:sz w:val="28"/>
          <w:szCs w:val="28"/>
          <w:lang w:eastAsia="zh-CN"/>
        </w:rPr>
      </w:pPr>
      <w:r>
        <w:rPr>
          <w:rFonts w:hint="eastAsia" w:ascii="仿宋" w:hAnsi="仿宋" w:eastAsia="仿宋"/>
          <w:b/>
          <w:bCs/>
          <w:color w:val="000000"/>
          <w:sz w:val="28"/>
          <w:szCs w:val="28"/>
          <w:lang w:val="en-US" w:eastAsia="zh-CN"/>
        </w:rPr>
        <w:t>公司简历</w:t>
      </w:r>
    </w:p>
    <w:p w14:paraId="338EC12C">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eastAsia" w:ascii="仿宋" w:hAnsi="仿宋" w:eastAsia="仿宋"/>
          <w:b w:val="0"/>
          <w:bCs w:val="0"/>
          <w:color w:val="000000"/>
          <w:sz w:val="28"/>
          <w:szCs w:val="28"/>
          <w:lang w:val="en-US" w:eastAsia="zh-CN"/>
        </w:rPr>
      </w:pPr>
      <w:r>
        <w:rPr>
          <w:rFonts w:hint="eastAsia" w:ascii="仿宋" w:hAnsi="仿宋" w:eastAsia="仿宋"/>
          <w:b w:val="0"/>
          <w:bCs w:val="0"/>
          <w:color w:val="000000"/>
          <w:sz w:val="28"/>
          <w:szCs w:val="28"/>
          <w:lang w:val="en-US" w:eastAsia="zh-CN"/>
        </w:rPr>
        <w:t>2003年，招商局检测车辆技术研究院有限公司由招商局集团和重庆市政府整合相关资源组建而成。招商车研是国家火炬计划重点高新技术企业、国家级专精特新“小巨人”企业、重庆市创新型企业；获工业和信息化部、交通运输部、生态环境部、市场监管总局等行业主管部门授权和认可；主要从事汽摩产品公告、CCC、道路运输车辆达标车型、环保型式认证等法规检测，研发验证、供应商检测、进口商检、出口认证、标准制修订、技术咨询等工作；建有汽车、摩托车、智能网联汽车3个“国家质检中心”，获批筹建“国家新能源汽车质量检验检测中心（重庆）”，在新能源、智能网联汽车等领域拥有8个省部级科技平台和2个省部级科普基地。同时，立足重庆、辐射西南、放眼全国，设有华东、华南、华北分支机构，黑河寒区试验基地，重庆渝欧、大连渝海、深圳渝鹏控股子公司，服务全国1000余家企业客户。</w:t>
      </w:r>
    </w:p>
    <w:p w14:paraId="2C8FD040">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bCs/>
          <w:color w:val="000000"/>
          <w:sz w:val="28"/>
          <w:szCs w:val="28"/>
          <w:lang w:eastAsia="zh-CN"/>
        </w:rPr>
      </w:pPr>
      <w:r>
        <w:rPr>
          <w:rFonts w:hint="eastAsia" w:ascii="仿宋" w:hAnsi="仿宋" w:eastAsia="仿宋"/>
          <w:b/>
          <w:bCs/>
          <w:color w:val="000000"/>
          <w:sz w:val="28"/>
          <w:szCs w:val="28"/>
          <w:lang w:eastAsia="zh-CN"/>
        </w:rPr>
        <w:t>招聘信息</w:t>
      </w:r>
    </w:p>
    <w:p w14:paraId="2502D90E">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仿宋" w:hAnsi="仿宋" w:eastAsia="仿宋"/>
          <w:b w:val="0"/>
          <w:bCs w:val="0"/>
          <w:color w:val="000000"/>
          <w:sz w:val="28"/>
          <w:szCs w:val="28"/>
          <w:lang w:val="en-US" w:eastAsia="zh-CN"/>
        </w:rPr>
      </w:pPr>
      <w:r>
        <w:rPr>
          <w:rFonts w:hint="eastAsia" w:ascii="仿宋" w:hAnsi="仿宋" w:eastAsia="仿宋"/>
          <w:b/>
          <w:bCs/>
          <w:color w:val="000000"/>
          <w:sz w:val="28"/>
          <w:szCs w:val="28"/>
          <w:lang w:val="en-US" w:eastAsia="zh-CN"/>
        </w:rPr>
        <w:t>1.招聘部门：</w:t>
      </w:r>
      <w:r>
        <w:rPr>
          <w:rFonts w:hint="eastAsia" w:ascii="仿宋" w:hAnsi="仿宋" w:eastAsia="仿宋"/>
          <w:b w:val="0"/>
          <w:bCs w:val="0"/>
          <w:color w:val="000000"/>
          <w:sz w:val="28"/>
          <w:szCs w:val="28"/>
          <w:lang w:val="en-US" w:eastAsia="zh-CN"/>
        </w:rPr>
        <w:t>招商车研智能测试部。</w:t>
      </w:r>
    </w:p>
    <w:p w14:paraId="20E30D36">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仿宋" w:hAnsi="仿宋" w:eastAsia="仿宋"/>
          <w:b w:val="0"/>
          <w:bCs w:val="0"/>
          <w:color w:val="000000"/>
          <w:sz w:val="28"/>
          <w:szCs w:val="28"/>
          <w:lang w:val="en-US" w:eastAsia="zh-CN"/>
        </w:rPr>
      </w:pPr>
      <w:r>
        <w:rPr>
          <w:rFonts w:hint="eastAsia" w:ascii="仿宋" w:hAnsi="仿宋" w:eastAsia="仿宋"/>
          <w:b/>
          <w:bCs/>
          <w:color w:val="000000"/>
          <w:sz w:val="28"/>
          <w:szCs w:val="28"/>
          <w:lang w:val="en-US" w:eastAsia="zh-CN"/>
        </w:rPr>
        <w:t>2.岗位方向：</w:t>
      </w:r>
      <w:r>
        <w:rPr>
          <w:rFonts w:hint="eastAsia" w:ascii="仿宋" w:hAnsi="仿宋" w:eastAsia="仿宋"/>
          <w:b w:val="0"/>
          <w:bCs w:val="0"/>
          <w:color w:val="000000"/>
          <w:sz w:val="28"/>
          <w:szCs w:val="28"/>
          <w:lang w:val="en-US" w:eastAsia="zh-CN"/>
        </w:rPr>
        <w:t>软件测试及信息安全。</w:t>
      </w:r>
    </w:p>
    <w:p w14:paraId="5A046126">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val="0"/>
          <w:bCs w:val="0"/>
          <w:color w:val="000000"/>
          <w:sz w:val="28"/>
          <w:szCs w:val="28"/>
          <w:lang w:val="en-US" w:eastAsia="zh-CN"/>
        </w:rPr>
      </w:pPr>
      <w:r>
        <w:rPr>
          <w:rFonts w:hint="eastAsia" w:ascii="仿宋" w:hAnsi="仿宋" w:eastAsia="仿宋"/>
          <w:b/>
          <w:bCs/>
          <w:color w:val="000000"/>
          <w:sz w:val="28"/>
          <w:szCs w:val="28"/>
          <w:lang w:val="en-US" w:eastAsia="zh-CN"/>
        </w:rPr>
        <w:t>3.岗位需求：</w:t>
      </w:r>
      <w:r>
        <w:rPr>
          <w:rFonts w:hint="eastAsia" w:ascii="仿宋" w:hAnsi="仿宋" w:eastAsia="仿宋"/>
          <w:b w:val="0"/>
          <w:bCs w:val="0"/>
          <w:color w:val="000000"/>
          <w:sz w:val="28"/>
          <w:szCs w:val="28"/>
          <w:lang w:val="en-US" w:eastAsia="zh-CN"/>
        </w:rPr>
        <w:t>信息安全、电子通信、计算机软件背景，有编程语言、嵌入式调试、电路板开发经验的最佳。</w:t>
      </w:r>
    </w:p>
    <w:p w14:paraId="6BC1AED9">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4.聘用方式：</w:t>
      </w:r>
      <w:r>
        <w:rPr>
          <w:rFonts w:hint="eastAsia" w:ascii="仿宋" w:hAnsi="仿宋" w:eastAsia="仿宋"/>
          <w:b w:val="0"/>
          <w:bCs w:val="0"/>
          <w:color w:val="000000"/>
          <w:sz w:val="28"/>
          <w:szCs w:val="28"/>
          <w:lang w:val="en-US" w:eastAsia="zh-CN"/>
        </w:rPr>
        <w:t>正式职工</w:t>
      </w:r>
      <w:r>
        <w:rPr>
          <w:rFonts w:hint="eastAsia" w:ascii="仿宋" w:hAnsi="仿宋" w:eastAsia="仿宋"/>
          <w:b/>
          <w:bCs/>
          <w:color w:val="000000"/>
          <w:sz w:val="28"/>
          <w:szCs w:val="28"/>
          <w:lang w:val="en-US" w:eastAsia="zh-CN"/>
        </w:rPr>
        <w:t>（岗位外包）</w:t>
      </w:r>
    </w:p>
    <w:p w14:paraId="72491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left"/>
        <w:rPr>
          <w:rFonts w:hint="eastAsia" w:ascii="仿宋" w:hAnsi="仿宋" w:eastAsia="仿宋"/>
          <w:b w:val="0"/>
          <w:bCs w:val="0"/>
          <w:color w:val="000000"/>
          <w:sz w:val="28"/>
          <w:szCs w:val="28"/>
          <w:lang w:val="en-US" w:eastAsia="zh-CN"/>
        </w:rPr>
      </w:pPr>
      <w:r>
        <w:rPr>
          <w:rFonts w:hint="eastAsia" w:ascii="仿宋" w:hAnsi="仿宋" w:eastAsia="仿宋" w:cs="Times New Roman"/>
          <w:b/>
          <w:bCs/>
          <w:color w:val="000000"/>
          <w:kern w:val="2"/>
          <w:sz w:val="28"/>
          <w:szCs w:val="28"/>
          <w:lang w:val="en-US" w:eastAsia="zh-CN" w:bidi="ar-SA"/>
        </w:rPr>
        <w:t>5.工作地点：</w:t>
      </w:r>
      <w:r>
        <w:rPr>
          <w:rFonts w:hint="eastAsia" w:ascii="仿宋" w:hAnsi="仿宋" w:eastAsia="仿宋" w:cs="Times New Roman"/>
          <w:b/>
          <w:bCs/>
          <w:color w:val="000000"/>
          <w:kern w:val="2"/>
          <w:sz w:val="28"/>
          <w:szCs w:val="28"/>
          <w:lang w:val="en-US" w:eastAsia="zh-CN" w:bidi="ar-SA"/>
        </w:rPr>
        <w:t>（金凤基地）</w:t>
      </w:r>
      <w:r>
        <w:rPr>
          <w:rFonts w:hint="eastAsia" w:ascii="仿宋" w:hAnsi="仿宋" w:eastAsia="仿宋" w:cs="Times New Roman"/>
          <w:b w:val="0"/>
          <w:bCs w:val="0"/>
          <w:color w:val="000000"/>
          <w:kern w:val="2"/>
          <w:sz w:val="28"/>
          <w:szCs w:val="28"/>
          <w:lang w:val="en-US" w:eastAsia="zh-CN" w:bidi="ar-SA"/>
        </w:rPr>
        <w:t>重庆市高新区新金大道9号</w:t>
      </w:r>
    </w:p>
    <w:p w14:paraId="3EEE8309">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仿宋" w:hAnsi="仿宋" w:eastAsia="仿宋"/>
          <w:b w:val="0"/>
          <w:bCs w:val="0"/>
          <w:color w:val="000000"/>
          <w:sz w:val="28"/>
          <w:szCs w:val="28"/>
          <w:lang w:val="en-US" w:eastAsia="zh-CN"/>
        </w:rPr>
      </w:pPr>
      <w:r>
        <w:rPr>
          <w:rFonts w:hint="eastAsia" w:ascii="仿宋" w:hAnsi="仿宋" w:eastAsia="仿宋"/>
          <w:b/>
          <w:bCs/>
          <w:color w:val="000000"/>
          <w:sz w:val="28"/>
          <w:szCs w:val="28"/>
          <w:lang w:val="en-US" w:eastAsia="zh-CN"/>
        </w:rPr>
        <w:t>6.薪资待遇：</w:t>
      </w:r>
      <w:r>
        <w:rPr>
          <w:rFonts w:hint="eastAsia" w:ascii="仿宋" w:hAnsi="仿宋" w:eastAsia="仿宋"/>
          <w:b w:val="0"/>
          <w:bCs w:val="0"/>
          <w:color w:val="000000"/>
          <w:sz w:val="28"/>
          <w:szCs w:val="28"/>
          <w:lang w:val="en-US" w:eastAsia="zh-CN"/>
        </w:rPr>
        <w:t>5000元/月左右，有五险一金</w:t>
      </w:r>
    </w:p>
    <w:p w14:paraId="2B8706FA">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仿宋" w:hAnsi="仿宋" w:eastAsia="仿宋"/>
          <w:b w:val="0"/>
          <w:bCs w:val="0"/>
          <w:color w:val="000000"/>
          <w:sz w:val="28"/>
          <w:szCs w:val="28"/>
          <w:highlight w:val="yellow"/>
          <w:lang w:val="en-US" w:eastAsia="zh-CN"/>
        </w:rPr>
      </w:pPr>
      <w:r>
        <w:rPr>
          <w:rFonts w:hint="eastAsia" w:ascii="仿宋" w:hAnsi="仿宋" w:eastAsia="仿宋"/>
          <w:b/>
          <w:bCs/>
          <w:color w:val="000000"/>
          <w:sz w:val="28"/>
          <w:szCs w:val="28"/>
          <w:lang w:val="en-US" w:eastAsia="zh-CN"/>
        </w:rPr>
        <w:t>7.住宿：无</w:t>
      </w:r>
    </w:p>
    <w:p w14:paraId="42833F9F">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val="0"/>
          <w:bCs w:val="0"/>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8.入职时间：</w:t>
      </w:r>
      <w:r>
        <w:rPr>
          <w:rFonts w:hint="eastAsia" w:ascii="仿宋" w:hAnsi="仿宋" w:eastAsia="仿宋"/>
          <w:b w:val="0"/>
          <w:bCs w:val="0"/>
          <w:color w:val="000000"/>
          <w:sz w:val="28"/>
          <w:szCs w:val="28"/>
          <w:highlight w:val="none"/>
          <w:lang w:val="en-US" w:eastAsia="zh-CN"/>
        </w:rPr>
        <w:t>尽快到岗</w:t>
      </w:r>
    </w:p>
    <w:p w14:paraId="7577AE4A">
      <w:pPr>
        <w:keepNext w:val="0"/>
        <w:keepLines w:val="0"/>
        <w:pageBreakBefore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9</w:t>
      </w:r>
      <w:bookmarkStart w:id="0" w:name="_GoBack"/>
      <w:bookmarkEnd w:id="0"/>
      <w:r>
        <w:rPr>
          <w:rFonts w:hint="eastAsia" w:ascii="仿宋" w:hAnsi="仿宋" w:eastAsia="仿宋"/>
          <w:b/>
          <w:bCs/>
          <w:color w:val="000000"/>
          <w:sz w:val="28"/>
          <w:szCs w:val="28"/>
          <w:lang w:val="en-US" w:eastAsia="zh-CN"/>
        </w:rPr>
        <w:t>.联系方式：cjwuchao@cmhk.com</w:t>
      </w:r>
    </w:p>
    <w:sectPr>
      <w:pgSz w:w="11906" w:h="16838"/>
      <w:pgMar w:top="850"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2D433"/>
    <w:multiLevelType w:val="singleLevel"/>
    <w:tmpl w:val="8DF2D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Y2QwNTQ3OWVkYTc3ZmVlOTkxZWM3ZjBhMWVhNmQifQ=="/>
  </w:docVars>
  <w:rsids>
    <w:rsidRoot w:val="00000000"/>
    <w:rsid w:val="0003631E"/>
    <w:rsid w:val="06916990"/>
    <w:rsid w:val="0AA94647"/>
    <w:rsid w:val="0F591866"/>
    <w:rsid w:val="146423CA"/>
    <w:rsid w:val="1CF5242C"/>
    <w:rsid w:val="1F4C486D"/>
    <w:rsid w:val="2CAA5AAB"/>
    <w:rsid w:val="394A09B4"/>
    <w:rsid w:val="3FEE6A4A"/>
    <w:rsid w:val="426F60CF"/>
    <w:rsid w:val="46D4706A"/>
    <w:rsid w:val="47ED3FF1"/>
    <w:rsid w:val="49EF575D"/>
    <w:rsid w:val="50F02917"/>
    <w:rsid w:val="56FF7B42"/>
    <w:rsid w:val="5C077BA5"/>
    <w:rsid w:val="60F367E1"/>
    <w:rsid w:val="68F55CCA"/>
    <w:rsid w:val="6E643AF5"/>
    <w:rsid w:val="788201F0"/>
    <w:rsid w:val="7B1678D7"/>
    <w:rsid w:val="7DA624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1050</Words>
  <Characters>1119</Characters>
  <Lines>0</Lines>
  <Paragraphs>0</Paragraphs>
  <TotalTime>5</TotalTime>
  <ScaleCrop>false</ScaleCrop>
  <LinksUpToDate>false</LinksUpToDate>
  <CharactersWithSpaces>1121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liulu</dc:creator>
  <cp:lastModifiedBy>dandy</cp:lastModifiedBy>
  <dcterms:modified xsi:type="dcterms:W3CDTF">2024-09-27T07:12:02Z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2BD328C98F7B4B118803CA82CC8ADAA6_13</vt:lpwstr>
  </property>
</Properties>
</file>